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7679" w:rsidRPr="00346416" w:rsidRDefault="001D7679" w:rsidP="00346416">
      <w:pPr>
        <w:jc w:val="center"/>
        <w:rPr>
          <w:rFonts w:cs="2  Titr"/>
          <w:b/>
          <w:bCs/>
          <w:color w:val="000000" w:themeColor="text1"/>
          <w:sz w:val="24"/>
          <w:szCs w:val="24"/>
          <w:rtl/>
        </w:rPr>
      </w:pPr>
      <w:r w:rsidRPr="00346416">
        <w:rPr>
          <w:rFonts w:cs="2  Titr" w:hint="cs"/>
          <w:b/>
          <w:bCs/>
          <w:color w:val="000000" w:themeColor="text1"/>
          <w:sz w:val="24"/>
          <w:szCs w:val="24"/>
          <w:rtl/>
        </w:rPr>
        <w:t>دستورالعمل اجرایی</w:t>
      </w:r>
      <w:r w:rsidR="00346416" w:rsidRPr="00346416">
        <w:rPr>
          <w:rFonts w:cs="2  Titr" w:hint="cs"/>
          <w:b/>
          <w:bCs/>
          <w:color w:val="000000" w:themeColor="text1"/>
          <w:sz w:val="24"/>
          <w:szCs w:val="24"/>
          <w:rtl/>
        </w:rPr>
        <w:t xml:space="preserve"> بزرگداشت روز جهانی وهفته ملی سالمند سال1400 </w:t>
      </w:r>
      <w:r w:rsidRPr="00346416">
        <w:rPr>
          <w:rFonts w:cs="2  Titr" w:hint="cs"/>
          <w:b/>
          <w:bCs/>
          <w:color w:val="000000" w:themeColor="text1"/>
          <w:sz w:val="24"/>
          <w:szCs w:val="24"/>
          <w:rtl/>
        </w:rPr>
        <w:t xml:space="preserve"> :</w:t>
      </w:r>
    </w:p>
    <w:p w:rsidR="001D7679" w:rsidRPr="00D72289" w:rsidRDefault="001D7679" w:rsidP="00D72289">
      <w:pPr>
        <w:pStyle w:val="ListParagraph"/>
        <w:numPr>
          <w:ilvl w:val="0"/>
          <w:numId w:val="1"/>
        </w:numPr>
        <w:spacing w:after="0" w:line="360" w:lineRule="auto"/>
        <w:ind w:right="-567"/>
        <w:jc w:val="lowKashida"/>
        <w:rPr>
          <w:rFonts w:cs="2  Mitra"/>
          <w:b/>
          <w:bCs/>
          <w:color w:val="000000" w:themeColor="text1"/>
          <w:sz w:val="24"/>
          <w:szCs w:val="24"/>
        </w:rPr>
      </w:pP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 xml:space="preserve">دغدغه مند سازی اصحاب رسانه و مشارکت ایشان برای حساس سازی جامعه و فرهنگ سازی در موضوع سالمندی و هماهنگی برای انجام مصاحبه های رسانه ای با مسئولین مرتبط با امور سالمندان در خصوص معرفی طرح های در دست اجرا در حوزه سالمندی بویژه در صدا و سیمای جمهوری اسلامی ایران و مطبوعات و رسانه های مجازی محلی. </w:t>
      </w:r>
    </w:p>
    <w:p w:rsidR="001D7679" w:rsidRPr="00D72289" w:rsidRDefault="001D7679" w:rsidP="00D72289">
      <w:pPr>
        <w:pStyle w:val="ListParagraph"/>
        <w:numPr>
          <w:ilvl w:val="0"/>
          <w:numId w:val="1"/>
        </w:numPr>
        <w:spacing w:after="0" w:line="360" w:lineRule="auto"/>
        <w:ind w:right="-567"/>
        <w:jc w:val="lowKashida"/>
        <w:rPr>
          <w:rFonts w:cs="2  Mitra"/>
          <w:b/>
          <w:bCs/>
          <w:color w:val="000000" w:themeColor="text1"/>
          <w:sz w:val="24"/>
          <w:szCs w:val="24"/>
        </w:rPr>
      </w:pP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>ارائه گزارش عملکرد دستگاه های اجرایی، نهادهای عمومی و سمن های سالمندی با توجه به وظایف محوله در اسناد بالادستی، سند ملی سالمندان و سایر تکالیف حقوقی.</w:t>
      </w:r>
    </w:p>
    <w:p w:rsidR="001D7679" w:rsidRPr="00D72289" w:rsidRDefault="001D7679" w:rsidP="00D72289">
      <w:pPr>
        <w:pStyle w:val="ListParagraph"/>
        <w:numPr>
          <w:ilvl w:val="0"/>
          <w:numId w:val="1"/>
        </w:numPr>
        <w:spacing w:after="0" w:line="360" w:lineRule="auto"/>
        <w:ind w:right="-567"/>
        <w:jc w:val="lowKashida"/>
        <w:rPr>
          <w:rFonts w:cs="2  Mitra"/>
          <w:b/>
          <w:bCs/>
          <w:color w:val="000000" w:themeColor="text1"/>
          <w:sz w:val="24"/>
          <w:szCs w:val="24"/>
        </w:rPr>
      </w:pP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 xml:space="preserve">برگزاری جلسات هم اندیشی مجازی بصورت وبینار و ویدئو کنفرانس در خصوص مدیریت و راهبری امور سالمندی، سلامت و امور رفاهی اجتماعی سالمندان و تبیین چالش های حوزه سالمندی در سطح ملی، دستگاه های اجرایی و استان های کشور، همراه با ارائه راهکارها و اولویت ها در راستای اهداف سند ملی سالمندان کشور. </w:t>
      </w:r>
    </w:p>
    <w:p w:rsidR="001D7679" w:rsidRPr="00D72289" w:rsidRDefault="001D7679" w:rsidP="00D72289">
      <w:pPr>
        <w:pStyle w:val="ListParagraph"/>
        <w:numPr>
          <w:ilvl w:val="0"/>
          <w:numId w:val="1"/>
        </w:numPr>
        <w:spacing w:after="0" w:line="360" w:lineRule="auto"/>
        <w:ind w:right="-567"/>
        <w:jc w:val="lowKashida"/>
        <w:rPr>
          <w:rFonts w:cs="2  Mitra"/>
          <w:b/>
          <w:bCs/>
          <w:color w:val="000000" w:themeColor="text1"/>
          <w:sz w:val="24"/>
          <w:szCs w:val="24"/>
        </w:rPr>
      </w:pP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>برگزاری جلسات مجازی شورای ساماندهی امور سالمندان استانی توسط دبیرخانه شورای استان با حضور استاندار و فرماندار و سایر مسئولین ذیربط در استان ها و شهرستان های سراسر کشور.</w:t>
      </w:r>
    </w:p>
    <w:p w:rsidR="001D7679" w:rsidRPr="00D72289" w:rsidRDefault="001D7679" w:rsidP="00D72289">
      <w:pPr>
        <w:pStyle w:val="ListParagraph"/>
        <w:numPr>
          <w:ilvl w:val="0"/>
          <w:numId w:val="1"/>
        </w:numPr>
        <w:spacing w:after="0" w:line="360" w:lineRule="auto"/>
        <w:ind w:right="-567"/>
        <w:jc w:val="lowKashida"/>
        <w:rPr>
          <w:rFonts w:cs="2  Mitra"/>
          <w:b/>
          <w:bCs/>
          <w:color w:val="000000" w:themeColor="text1"/>
          <w:sz w:val="24"/>
          <w:szCs w:val="24"/>
        </w:rPr>
      </w:pP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>برگزاری وبینار یا نشست با استاندار، فرماندار و نمایندگان مجلس شورای اسلامی جهت تقویت بسترهای ساماندهی امور و حمایت از سالمندان و رفع نواقص و چالش های حوزه سالمندی.</w:t>
      </w:r>
    </w:p>
    <w:p w:rsidR="001D7679" w:rsidRPr="00D72289" w:rsidRDefault="001D7679" w:rsidP="00D72289">
      <w:pPr>
        <w:pStyle w:val="ListParagraph"/>
        <w:numPr>
          <w:ilvl w:val="0"/>
          <w:numId w:val="1"/>
        </w:numPr>
        <w:spacing w:after="0" w:line="360" w:lineRule="auto"/>
        <w:ind w:right="-567"/>
        <w:jc w:val="lowKashida"/>
        <w:rPr>
          <w:rFonts w:cs="2  Mitra"/>
          <w:b/>
          <w:bCs/>
          <w:color w:val="000000" w:themeColor="text1"/>
          <w:sz w:val="24"/>
          <w:szCs w:val="24"/>
        </w:rPr>
      </w:pP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>پیشنهاد می گردد با</w:t>
      </w:r>
      <w:r w:rsidRPr="00D72289">
        <w:rPr>
          <w:rFonts w:cs="2  Mitra"/>
          <w:b/>
          <w:bCs/>
          <w:color w:val="000000" w:themeColor="text1"/>
          <w:sz w:val="24"/>
          <w:szCs w:val="24"/>
          <w:rtl/>
        </w:rPr>
        <w:t xml:space="preserve"> </w:t>
      </w: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>توجه</w:t>
      </w:r>
      <w:r w:rsidRPr="00D72289">
        <w:rPr>
          <w:rFonts w:cs="2  Mitra"/>
          <w:b/>
          <w:bCs/>
          <w:color w:val="000000" w:themeColor="text1"/>
          <w:sz w:val="24"/>
          <w:szCs w:val="24"/>
          <w:rtl/>
        </w:rPr>
        <w:t xml:space="preserve"> </w:t>
      </w: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>به</w:t>
      </w:r>
      <w:r w:rsidRPr="00D72289">
        <w:rPr>
          <w:rFonts w:cs="2  Mitra"/>
          <w:b/>
          <w:bCs/>
          <w:color w:val="000000" w:themeColor="text1"/>
          <w:sz w:val="24"/>
          <w:szCs w:val="24"/>
          <w:rtl/>
        </w:rPr>
        <w:t xml:space="preserve"> </w:t>
      </w: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>شیوع</w:t>
      </w:r>
      <w:r w:rsidRPr="00D72289">
        <w:rPr>
          <w:rFonts w:cs="2  Mitra"/>
          <w:b/>
          <w:bCs/>
          <w:color w:val="000000" w:themeColor="text1"/>
          <w:sz w:val="24"/>
          <w:szCs w:val="24"/>
          <w:rtl/>
        </w:rPr>
        <w:t xml:space="preserve"> </w:t>
      </w: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>بیماری</w:t>
      </w:r>
      <w:r w:rsidRPr="00D72289">
        <w:rPr>
          <w:rFonts w:cs="2  Mitra"/>
          <w:b/>
          <w:bCs/>
          <w:color w:val="000000" w:themeColor="text1"/>
          <w:sz w:val="24"/>
          <w:szCs w:val="24"/>
          <w:rtl/>
        </w:rPr>
        <w:t xml:space="preserve"> </w:t>
      </w: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>کرونا، یکی از اقدامات اولویت مند دستگاه های اجرایی و دستور جلسات جلسه مجازی شورای ساماندهی امور سالمندان استان، اولویت</w:t>
      </w:r>
      <w:r w:rsidRPr="00D72289">
        <w:rPr>
          <w:rFonts w:cs="2  Mitra"/>
          <w:b/>
          <w:bCs/>
          <w:color w:val="000000" w:themeColor="text1"/>
          <w:sz w:val="24"/>
          <w:szCs w:val="24"/>
          <w:rtl/>
        </w:rPr>
        <w:t xml:space="preserve"> </w:t>
      </w: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>ارائه</w:t>
      </w:r>
      <w:r w:rsidRPr="00D72289">
        <w:rPr>
          <w:rFonts w:cs="2  Mitra"/>
          <w:b/>
          <w:bCs/>
          <w:color w:val="000000" w:themeColor="text1"/>
          <w:sz w:val="24"/>
          <w:szCs w:val="24"/>
          <w:rtl/>
        </w:rPr>
        <w:t xml:space="preserve"> </w:t>
      </w: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>خدمات</w:t>
      </w:r>
      <w:r w:rsidRPr="00D72289">
        <w:rPr>
          <w:rFonts w:cs="2  Mitra"/>
          <w:b/>
          <w:bCs/>
          <w:color w:val="000000" w:themeColor="text1"/>
          <w:sz w:val="24"/>
          <w:szCs w:val="24"/>
          <w:rtl/>
        </w:rPr>
        <w:t xml:space="preserve"> </w:t>
      </w: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>مجازی</w:t>
      </w:r>
      <w:r w:rsidRPr="00D72289">
        <w:rPr>
          <w:rFonts w:cs="2  Mitra"/>
          <w:b/>
          <w:bCs/>
          <w:color w:val="000000" w:themeColor="text1"/>
          <w:sz w:val="24"/>
          <w:szCs w:val="24"/>
          <w:rtl/>
        </w:rPr>
        <w:t xml:space="preserve"> </w:t>
      </w: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>به</w:t>
      </w:r>
      <w:r w:rsidRPr="00D72289">
        <w:rPr>
          <w:rFonts w:cs="2  Mitra"/>
          <w:b/>
          <w:bCs/>
          <w:color w:val="000000" w:themeColor="text1"/>
          <w:sz w:val="24"/>
          <w:szCs w:val="24"/>
          <w:rtl/>
        </w:rPr>
        <w:t xml:space="preserve"> </w:t>
      </w: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 xml:space="preserve">سالمندان باشد. </w:t>
      </w:r>
    </w:p>
    <w:p w:rsidR="001D7679" w:rsidRPr="00D72289" w:rsidRDefault="001D7679" w:rsidP="00B809F6">
      <w:pPr>
        <w:pStyle w:val="ListParagraph"/>
        <w:numPr>
          <w:ilvl w:val="0"/>
          <w:numId w:val="1"/>
        </w:numPr>
        <w:spacing w:after="0" w:line="360" w:lineRule="auto"/>
        <w:ind w:right="-567"/>
        <w:jc w:val="lowKashida"/>
        <w:rPr>
          <w:rFonts w:cs="2  Mitra"/>
          <w:b/>
          <w:bCs/>
          <w:color w:val="000000" w:themeColor="text1"/>
          <w:sz w:val="24"/>
          <w:szCs w:val="24"/>
          <w:rtl/>
        </w:rPr>
      </w:pP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>پیشنهاد</w:t>
      </w:r>
      <w:r w:rsidRPr="00D72289">
        <w:rPr>
          <w:rFonts w:cs="2  Mitra"/>
          <w:b/>
          <w:bCs/>
          <w:color w:val="000000" w:themeColor="text1"/>
          <w:sz w:val="24"/>
          <w:szCs w:val="24"/>
          <w:rtl/>
        </w:rPr>
        <w:t xml:space="preserve"> </w:t>
      </w: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>می</w:t>
      </w:r>
      <w:r w:rsidRPr="00D72289">
        <w:rPr>
          <w:rFonts w:cs="2  Mitra"/>
          <w:b/>
          <w:bCs/>
          <w:color w:val="000000" w:themeColor="text1"/>
          <w:sz w:val="24"/>
          <w:szCs w:val="24"/>
          <w:rtl/>
        </w:rPr>
        <w:t xml:space="preserve"> </w:t>
      </w: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>گردد</w:t>
      </w:r>
      <w:r w:rsidRPr="00D72289">
        <w:rPr>
          <w:rFonts w:cs="2  Mitra"/>
          <w:b/>
          <w:bCs/>
          <w:color w:val="000000" w:themeColor="text1"/>
          <w:sz w:val="24"/>
          <w:szCs w:val="24"/>
          <w:rtl/>
        </w:rPr>
        <w:t xml:space="preserve"> </w:t>
      </w: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>با</w:t>
      </w:r>
      <w:r w:rsidRPr="00D72289">
        <w:rPr>
          <w:rFonts w:cs="2  Mitra"/>
          <w:b/>
          <w:bCs/>
          <w:color w:val="000000" w:themeColor="text1"/>
          <w:sz w:val="24"/>
          <w:szCs w:val="24"/>
          <w:rtl/>
        </w:rPr>
        <w:t xml:space="preserve"> </w:t>
      </w: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>توجه</w:t>
      </w:r>
      <w:r w:rsidRPr="00D72289">
        <w:rPr>
          <w:rFonts w:cs="2  Mitra"/>
          <w:b/>
          <w:bCs/>
          <w:color w:val="000000" w:themeColor="text1"/>
          <w:sz w:val="24"/>
          <w:szCs w:val="24"/>
          <w:rtl/>
        </w:rPr>
        <w:t xml:space="preserve"> </w:t>
      </w: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>به</w:t>
      </w:r>
      <w:r w:rsidRPr="00D72289">
        <w:rPr>
          <w:rFonts w:cs="2  Mitra"/>
          <w:b/>
          <w:bCs/>
          <w:color w:val="000000" w:themeColor="text1"/>
          <w:sz w:val="24"/>
          <w:szCs w:val="24"/>
          <w:rtl/>
        </w:rPr>
        <w:t xml:space="preserve"> </w:t>
      </w: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>شاخص های محیط دوستدار سالمند،</w:t>
      </w:r>
      <w:r w:rsidRPr="00D72289">
        <w:rPr>
          <w:rFonts w:cs="2  Mitra"/>
          <w:b/>
          <w:bCs/>
          <w:color w:val="000000" w:themeColor="text1"/>
          <w:sz w:val="24"/>
          <w:szCs w:val="24"/>
          <w:rtl/>
        </w:rPr>
        <w:t xml:space="preserve"> </w:t>
      </w: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>یکی</w:t>
      </w:r>
      <w:r w:rsidRPr="00D72289">
        <w:rPr>
          <w:rFonts w:cs="2  Mitra"/>
          <w:b/>
          <w:bCs/>
          <w:color w:val="000000" w:themeColor="text1"/>
          <w:sz w:val="24"/>
          <w:szCs w:val="24"/>
          <w:rtl/>
        </w:rPr>
        <w:t xml:space="preserve"> </w:t>
      </w: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>از</w:t>
      </w:r>
      <w:r w:rsidRPr="00D72289">
        <w:rPr>
          <w:rFonts w:cs="2  Mitra"/>
          <w:b/>
          <w:bCs/>
          <w:color w:val="000000" w:themeColor="text1"/>
          <w:sz w:val="24"/>
          <w:szCs w:val="24"/>
          <w:rtl/>
        </w:rPr>
        <w:t xml:space="preserve"> </w:t>
      </w: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>اقدامات</w:t>
      </w:r>
      <w:r w:rsidRPr="00D72289">
        <w:rPr>
          <w:rFonts w:cs="2  Mitra"/>
          <w:b/>
          <w:bCs/>
          <w:color w:val="000000" w:themeColor="text1"/>
          <w:sz w:val="24"/>
          <w:szCs w:val="24"/>
          <w:rtl/>
        </w:rPr>
        <w:t xml:space="preserve"> </w:t>
      </w: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>اولویت</w:t>
      </w:r>
      <w:r w:rsidRPr="00D72289">
        <w:rPr>
          <w:rFonts w:cs="2  Mitra"/>
          <w:b/>
          <w:bCs/>
          <w:color w:val="000000" w:themeColor="text1"/>
          <w:sz w:val="24"/>
          <w:szCs w:val="24"/>
          <w:rtl/>
        </w:rPr>
        <w:t xml:space="preserve"> </w:t>
      </w: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>مند</w:t>
      </w:r>
      <w:r w:rsidRPr="00D72289">
        <w:rPr>
          <w:rFonts w:cs="2  Mitra"/>
          <w:b/>
          <w:bCs/>
          <w:color w:val="000000" w:themeColor="text1"/>
          <w:sz w:val="24"/>
          <w:szCs w:val="24"/>
          <w:rtl/>
        </w:rPr>
        <w:t xml:space="preserve"> </w:t>
      </w:r>
      <w:bookmarkStart w:id="0" w:name="_GoBack"/>
      <w:bookmarkEnd w:id="0"/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>دستگاه های</w:t>
      </w:r>
      <w:r w:rsidRPr="00D72289">
        <w:rPr>
          <w:rFonts w:cs="2  Mitra"/>
          <w:b/>
          <w:bCs/>
          <w:color w:val="000000" w:themeColor="text1"/>
          <w:sz w:val="24"/>
          <w:szCs w:val="24"/>
          <w:rtl/>
        </w:rPr>
        <w:t xml:space="preserve"> </w:t>
      </w: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>اجرایی</w:t>
      </w:r>
      <w:r w:rsidRPr="00D72289">
        <w:rPr>
          <w:rFonts w:cs="2  Mitra"/>
          <w:b/>
          <w:bCs/>
          <w:color w:val="000000" w:themeColor="text1"/>
          <w:sz w:val="24"/>
          <w:szCs w:val="24"/>
          <w:rtl/>
        </w:rPr>
        <w:t xml:space="preserve"> </w:t>
      </w: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>و</w:t>
      </w:r>
      <w:r w:rsidRPr="00D72289">
        <w:rPr>
          <w:rFonts w:cs="2  Mitra"/>
          <w:b/>
          <w:bCs/>
          <w:color w:val="000000" w:themeColor="text1"/>
          <w:sz w:val="24"/>
          <w:szCs w:val="24"/>
          <w:rtl/>
        </w:rPr>
        <w:t xml:space="preserve"> </w:t>
      </w: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>دستور جلسات</w:t>
      </w:r>
      <w:r w:rsidRPr="00D72289">
        <w:rPr>
          <w:rFonts w:cs="2  Mitra"/>
          <w:b/>
          <w:bCs/>
          <w:color w:val="000000" w:themeColor="text1"/>
          <w:sz w:val="24"/>
          <w:szCs w:val="24"/>
          <w:rtl/>
        </w:rPr>
        <w:t xml:space="preserve"> </w:t>
      </w: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>جلسه</w:t>
      </w:r>
      <w:r w:rsidRPr="00D72289">
        <w:rPr>
          <w:rFonts w:cs="2  Mitra"/>
          <w:b/>
          <w:bCs/>
          <w:color w:val="000000" w:themeColor="text1"/>
          <w:sz w:val="24"/>
          <w:szCs w:val="24"/>
          <w:rtl/>
        </w:rPr>
        <w:t xml:space="preserve"> </w:t>
      </w: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>مجازی</w:t>
      </w:r>
      <w:r w:rsidRPr="00D72289">
        <w:rPr>
          <w:rFonts w:cs="2  Mitra"/>
          <w:b/>
          <w:bCs/>
          <w:color w:val="000000" w:themeColor="text1"/>
          <w:sz w:val="24"/>
          <w:szCs w:val="24"/>
          <w:rtl/>
        </w:rPr>
        <w:t xml:space="preserve"> </w:t>
      </w: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>شورای</w:t>
      </w:r>
      <w:r w:rsidRPr="00D72289">
        <w:rPr>
          <w:rFonts w:cs="2  Mitra"/>
          <w:b/>
          <w:bCs/>
          <w:color w:val="000000" w:themeColor="text1"/>
          <w:sz w:val="24"/>
          <w:szCs w:val="24"/>
          <w:rtl/>
        </w:rPr>
        <w:t xml:space="preserve"> </w:t>
      </w: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>ساماندهی</w:t>
      </w:r>
      <w:r w:rsidRPr="00D72289">
        <w:rPr>
          <w:rFonts w:cs="2  Mitra"/>
          <w:b/>
          <w:bCs/>
          <w:color w:val="000000" w:themeColor="text1"/>
          <w:sz w:val="24"/>
          <w:szCs w:val="24"/>
          <w:rtl/>
        </w:rPr>
        <w:t xml:space="preserve"> </w:t>
      </w: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>امور</w:t>
      </w:r>
      <w:r w:rsidRPr="00D72289">
        <w:rPr>
          <w:rFonts w:cs="2  Mitra"/>
          <w:b/>
          <w:bCs/>
          <w:color w:val="000000" w:themeColor="text1"/>
          <w:sz w:val="24"/>
          <w:szCs w:val="24"/>
          <w:rtl/>
        </w:rPr>
        <w:t xml:space="preserve"> </w:t>
      </w: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>سالمندان</w:t>
      </w:r>
      <w:r w:rsidRPr="00D72289">
        <w:rPr>
          <w:rFonts w:cs="2  Mitra"/>
          <w:b/>
          <w:bCs/>
          <w:color w:val="000000" w:themeColor="text1"/>
          <w:sz w:val="24"/>
          <w:szCs w:val="24"/>
          <w:rtl/>
        </w:rPr>
        <w:t xml:space="preserve"> </w:t>
      </w: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>استان،</w:t>
      </w:r>
      <w:r w:rsidRPr="00D72289">
        <w:rPr>
          <w:rFonts w:cs="2  Mitra"/>
          <w:b/>
          <w:bCs/>
          <w:color w:val="000000" w:themeColor="text1"/>
          <w:sz w:val="24"/>
          <w:szCs w:val="24"/>
          <w:rtl/>
        </w:rPr>
        <w:t xml:space="preserve"> </w:t>
      </w: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>رفع</w:t>
      </w:r>
      <w:r w:rsidRPr="00D72289">
        <w:rPr>
          <w:rFonts w:cs="2  Mitra"/>
          <w:b/>
          <w:bCs/>
          <w:color w:val="000000" w:themeColor="text1"/>
          <w:sz w:val="24"/>
          <w:szCs w:val="24"/>
          <w:rtl/>
        </w:rPr>
        <w:t xml:space="preserve"> </w:t>
      </w: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>نواقص</w:t>
      </w:r>
      <w:r w:rsidRPr="00D72289">
        <w:rPr>
          <w:rFonts w:cs="2  Mitra"/>
          <w:b/>
          <w:bCs/>
          <w:color w:val="000000" w:themeColor="text1"/>
          <w:sz w:val="24"/>
          <w:szCs w:val="24"/>
          <w:rtl/>
        </w:rPr>
        <w:t xml:space="preserve"> </w:t>
      </w: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>فیزیکی</w:t>
      </w:r>
      <w:r w:rsidRPr="00D72289">
        <w:rPr>
          <w:rFonts w:cs="2  Mitra"/>
          <w:b/>
          <w:bCs/>
          <w:color w:val="000000" w:themeColor="text1"/>
          <w:sz w:val="24"/>
          <w:szCs w:val="24"/>
          <w:rtl/>
        </w:rPr>
        <w:t xml:space="preserve"> </w:t>
      </w: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>و</w:t>
      </w:r>
      <w:r w:rsidRPr="00D72289">
        <w:rPr>
          <w:rFonts w:cs="2  Mitra"/>
          <w:b/>
          <w:bCs/>
          <w:color w:val="000000" w:themeColor="text1"/>
          <w:sz w:val="24"/>
          <w:szCs w:val="24"/>
          <w:rtl/>
        </w:rPr>
        <w:t xml:space="preserve"> </w:t>
      </w: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>فرایندی</w:t>
      </w:r>
      <w:r w:rsidRPr="00D72289">
        <w:rPr>
          <w:rFonts w:cs="2  Mitra"/>
          <w:b/>
          <w:bCs/>
          <w:color w:val="000000" w:themeColor="text1"/>
          <w:sz w:val="24"/>
          <w:szCs w:val="24"/>
          <w:rtl/>
        </w:rPr>
        <w:t xml:space="preserve"> </w:t>
      </w: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>موجود</w:t>
      </w:r>
      <w:r w:rsidRPr="00D72289">
        <w:rPr>
          <w:rFonts w:cs="2  Mitra"/>
          <w:b/>
          <w:bCs/>
          <w:color w:val="000000" w:themeColor="text1"/>
          <w:sz w:val="24"/>
          <w:szCs w:val="24"/>
          <w:rtl/>
        </w:rPr>
        <w:t xml:space="preserve"> </w:t>
      </w: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>در</w:t>
      </w:r>
      <w:r w:rsidRPr="00D72289">
        <w:rPr>
          <w:rFonts w:cs="2  Mitra"/>
          <w:b/>
          <w:bCs/>
          <w:color w:val="000000" w:themeColor="text1"/>
          <w:sz w:val="24"/>
          <w:szCs w:val="24"/>
          <w:rtl/>
        </w:rPr>
        <w:t xml:space="preserve"> </w:t>
      </w: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>ادارات</w:t>
      </w:r>
      <w:r w:rsidRPr="00D72289">
        <w:rPr>
          <w:rFonts w:cs="2  Mitra"/>
          <w:b/>
          <w:bCs/>
          <w:color w:val="000000" w:themeColor="text1"/>
          <w:sz w:val="24"/>
          <w:szCs w:val="24"/>
          <w:rtl/>
        </w:rPr>
        <w:t xml:space="preserve"> </w:t>
      </w: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>و</w:t>
      </w:r>
      <w:r w:rsidRPr="00D72289">
        <w:rPr>
          <w:rFonts w:cs="2  Mitra"/>
          <w:b/>
          <w:bCs/>
          <w:color w:val="000000" w:themeColor="text1"/>
          <w:sz w:val="24"/>
          <w:szCs w:val="24"/>
          <w:rtl/>
        </w:rPr>
        <w:t xml:space="preserve"> </w:t>
      </w: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>دستگاه</w:t>
      </w:r>
      <w:r w:rsidRPr="00D72289">
        <w:rPr>
          <w:rFonts w:cs="2  Mitra"/>
          <w:b/>
          <w:bCs/>
          <w:color w:val="000000" w:themeColor="text1"/>
          <w:sz w:val="24"/>
          <w:szCs w:val="24"/>
          <w:rtl/>
        </w:rPr>
        <w:t xml:space="preserve"> </w:t>
      </w: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>ها</w:t>
      </w:r>
      <w:r w:rsidRPr="00D72289">
        <w:rPr>
          <w:rFonts w:cs="2  Mitra"/>
          <w:b/>
          <w:bCs/>
          <w:color w:val="000000" w:themeColor="text1"/>
          <w:sz w:val="24"/>
          <w:szCs w:val="24"/>
          <w:rtl/>
        </w:rPr>
        <w:t xml:space="preserve"> </w:t>
      </w: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>در</w:t>
      </w:r>
      <w:r w:rsidRPr="00D72289">
        <w:rPr>
          <w:rFonts w:cs="2  Mitra"/>
          <w:b/>
          <w:bCs/>
          <w:color w:val="000000" w:themeColor="text1"/>
          <w:sz w:val="24"/>
          <w:szCs w:val="24"/>
          <w:rtl/>
        </w:rPr>
        <w:t xml:space="preserve"> </w:t>
      </w: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>راستای</w:t>
      </w:r>
      <w:r w:rsidRPr="00D72289">
        <w:rPr>
          <w:rFonts w:cs="2  Mitra"/>
          <w:b/>
          <w:bCs/>
          <w:color w:val="000000" w:themeColor="text1"/>
          <w:sz w:val="24"/>
          <w:szCs w:val="24"/>
          <w:rtl/>
        </w:rPr>
        <w:t xml:space="preserve"> </w:t>
      </w: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>دستیابی</w:t>
      </w:r>
      <w:r w:rsidRPr="00D72289">
        <w:rPr>
          <w:rFonts w:cs="2  Mitra"/>
          <w:b/>
          <w:bCs/>
          <w:color w:val="000000" w:themeColor="text1"/>
          <w:sz w:val="24"/>
          <w:szCs w:val="24"/>
          <w:rtl/>
        </w:rPr>
        <w:t xml:space="preserve"> </w:t>
      </w: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>به</w:t>
      </w:r>
      <w:r w:rsidRPr="00D72289">
        <w:rPr>
          <w:rFonts w:cs="2  Mitra"/>
          <w:b/>
          <w:bCs/>
          <w:color w:val="000000" w:themeColor="text1"/>
          <w:sz w:val="24"/>
          <w:szCs w:val="24"/>
          <w:rtl/>
        </w:rPr>
        <w:t xml:space="preserve"> </w:t>
      </w: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>محیط</w:t>
      </w:r>
      <w:r w:rsidRPr="00D72289">
        <w:rPr>
          <w:rFonts w:cs="2  Mitra"/>
          <w:b/>
          <w:bCs/>
          <w:color w:val="000000" w:themeColor="text1"/>
          <w:sz w:val="24"/>
          <w:szCs w:val="24"/>
          <w:rtl/>
        </w:rPr>
        <w:t xml:space="preserve"> </w:t>
      </w: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>دوستدار</w:t>
      </w:r>
      <w:r w:rsidRPr="00D72289">
        <w:rPr>
          <w:rFonts w:cs="2  Mitra"/>
          <w:b/>
          <w:bCs/>
          <w:color w:val="000000" w:themeColor="text1"/>
          <w:sz w:val="24"/>
          <w:szCs w:val="24"/>
          <w:rtl/>
        </w:rPr>
        <w:t xml:space="preserve"> </w:t>
      </w: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>سالمند</w:t>
      </w:r>
      <w:r w:rsidRPr="00D72289">
        <w:rPr>
          <w:rFonts w:cs="2  Mitra"/>
          <w:b/>
          <w:bCs/>
          <w:color w:val="000000" w:themeColor="text1"/>
          <w:sz w:val="24"/>
          <w:szCs w:val="24"/>
          <w:rtl/>
        </w:rPr>
        <w:t xml:space="preserve"> </w:t>
      </w: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>باشد</w:t>
      </w:r>
      <w:r w:rsidRPr="00D72289">
        <w:rPr>
          <w:rFonts w:cs="2  Mitra"/>
          <w:b/>
          <w:bCs/>
          <w:color w:val="000000" w:themeColor="text1"/>
          <w:sz w:val="24"/>
          <w:szCs w:val="24"/>
          <w:rtl/>
        </w:rPr>
        <w:t xml:space="preserve">. </w:t>
      </w:r>
    </w:p>
    <w:p w:rsidR="001D7679" w:rsidRPr="00D72289" w:rsidRDefault="001D7679" w:rsidP="00D72289">
      <w:pPr>
        <w:pStyle w:val="ListParagraph"/>
        <w:numPr>
          <w:ilvl w:val="0"/>
          <w:numId w:val="1"/>
        </w:numPr>
        <w:spacing w:after="0" w:line="360" w:lineRule="auto"/>
        <w:ind w:right="-567"/>
        <w:jc w:val="lowKashida"/>
        <w:rPr>
          <w:rFonts w:cs="2  Mitra"/>
          <w:b/>
          <w:bCs/>
          <w:color w:val="000000" w:themeColor="text1"/>
          <w:sz w:val="24"/>
          <w:szCs w:val="24"/>
        </w:rPr>
      </w:pP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>توجه ویژه و ارتباط مجازی مدیران و کارشناسان دستگاه های متولی امور سالمندی با مراکز نگهداری سالمندان، سمن های فعال در حوزه سالمندی و نیز گروه های خاص سالمندی (والدین سالمند شهدا، سالمندان ایثارگر، سالمندان پیشکسوت، سالمندان بازنشسته و سالمندان تنها، بیمار و نیازمند و ...).</w:t>
      </w:r>
    </w:p>
    <w:p w:rsidR="001D7679" w:rsidRPr="00D72289" w:rsidRDefault="001D7679" w:rsidP="00D72289">
      <w:pPr>
        <w:pStyle w:val="ListParagraph"/>
        <w:numPr>
          <w:ilvl w:val="0"/>
          <w:numId w:val="1"/>
        </w:numPr>
        <w:spacing w:after="0" w:line="360" w:lineRule="auto"/>
        <w:ind w:right="-567"/>
        <w:jc w:val="lowKashida"/>
        <w:rPr>
          <w:rFonts w:cs="2  Mitra"/>
          <w:b/>
          <w:bCs/>
          <w:color w:val="000000" w:themeColor="text1"/>
          <w:sz w:val="24"/>
          <w:szCs w:val="24"/>
        </w:rPr>
      </w:pP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lastRenderedPageBreak/>
        <w:t>تشویق کارکنان و پرسنل شاغل در دستگاه مربوطه جهت توجه بیشتر به حفظ تکریم و منزلت سالمندان و افزایش ارتباطات مجازی با سالمندان بویژه سالمندان اقوام، آشنایان و همسایگان و در صورت لزوم توانمندسازی ایشان برای استفاده از رایانه و تلفن های هوشمند.</w:t>
      </w:r>
    </w:p>
    <w:p w:rsidR="001D7679" w:rsidRPr="00D72289" w:rsidRDefault="001D7679" w:rsidP="00D72289">
      <w:pPr>
        <w:pStyle w:val="ListParagraph"/>
        <w:numPr>
          <w:ilvl w:val="0"/>
          <w:numId w:val="1"/>
        </w:numPr>
        <w:spacing w:after="0" w:line="360" w:lineRule="auto"/>
        <w:ind w:right="-567"/>
        <w:jc w:val="lowKashida"/>
        <w:rPr>
          <w:rFonts w:cs="2  Mitra"/>
          <w:b/>
          <w:bCs/>
          <w:color w:val="000000" w:themeColor="text1"/>
          <w:sz w:val="24"/>
          <w:szCs w:val="24"/>
        </w:rPr>
      </w:pP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 xml:space="preserve">شناسایی، معرفی و تقدیر از سالمندان و بازنشستگان موفق، فعال، نخبه و دارای مشارکت اجتماعی بالا در دوران سالمندی در محورهای مختلف و در دستگاه های اجرایی دولتی و غیردولتی. </w:t>
      </w:r>
    </w:p>
    <w:p w:rsidR="001D7679" w:rsidRPr="00D72289" w:rsidRDefault="001D7679" w:rsidP="00D72289">
      <w:pPr>
        <w:pStyle w:val="ListParagraph"/>
        <w:numPr>
          <w:ilvl w:val="0"/>
          <w:numId w:val="1"/>
        </w:numPr>
        <w:spacing w:after="0" w:line="360" w:lineRule="auto"/>
        <w:ind w:right="-567"/>
        <w:jc w:val="lowKashida"/>
        <w:rPr>
          <w:rFonts w:cs="2  Mitra"/>
          <w:b/>
          <w:bCs/>
          <w:color w:val="000000" w:themeColor="text1"/>
          <w:sz w:val="24"/>
          <w:szCs w:val="24"/>
        </w:rPr>
      </w:pP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>هماهنگی با مساجد و مراکز فرهنگی، مذهبی و اجتماعی جهت اطلاع رسانی، فرهنگ سازی و آگاه سازی عمومی و ترویج فرهنگ تکریم و منزلت سالمندان با توجه به جایگاه والای سالمندان در فرهنگ غنی ایرانی ـ اسلامی.</w:t>
      </w:r>
      <w:r w:rsidRPr="00D72289">
        <w:rPr>
          <w:rFonts w:cs="2  Mitra"/>
          <w:b/>
          <w:bCs/>
          <w:color w:val="000000" w:themeColor="text1"/>
          <w:sz w:val="24"/>
          <w:szCs w:val="24"/>
        </w:rPr>
        <w:t xml:space="preserve"> </w:t>
      </w:r>
    </w:p>
    <w:p w:rsidR="001D7679" w:rsidRPr="00D72289" w:rsidRDefault="001D7679" w:rsidP="00D72289">
      <w:pPr>
        <w:pStyle w:val="ListParagraph"/>
        <w:numPr>
          <w:ilvl w:val="0"/>
          <w:numId w:val="1"/>
        </w:numPr>
        <w:spacing w:after="0" w:line="360" w:lineRule="auto"/>
        <w:ind w:right="-567"/>
        <w:jc w:val="lowKashida"/>
        <w:rPr>
          <w:rFonts w:cs="2  Mitra"/>
          <w:b/>
          <w:bCs/>
          <w:color w:val="000000" w:themeColor="text1"/>
          <w:sz w:val="24"/>
          <w:szCs w:val="24"/>
        </w:rPr>
      </w:pP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>همکاری با سازمان های مردم نهاد فعال در حوزه سالمندی برای شناسایی نیازهای اولویت دار سالمندان در ایام همه گیری و شناسایی سالمندان آسیب پذیر در راستای تجمیع و استفاده از منابع موجود در سطح دستگاه ها و ارگان های دولتی، غیردولتی و مردمی برای خدمت به سالمندان نیازمند.</w:t>
      </w:r>
    </w:p>
    <w:p w:rsidR="001D7679" w:rsidRPr="00D72289" w:rsidRDefault="001D7679" w:rsidP="00D72289">
      <w:pPr>
        <w:pStyle w:val="ListParagraph"/>
        <w:numPr>
          <w:ilvl w:val="0"/>
          <w:numId w:val="1"/>
        </w:numPr>
        <w:spacing w:after="0" w:line="360" w:lineRule="auto"/>
        <w:ind w:right="-567"/>
        <w:jc w:val="lowKashida"/>
        <w:rPr>
          <w:rFonts w:cs="2  Mitra"/>
          <w:b/>
          <w:bCs/>
          <w:color w:val="000000" w:themeColor="text1"/>
          <w:sz w:val="24"/>
          <w:szCs w:val="24"/>
        </w:rPr>
      </w:pP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 xml:space="preserve">برپایی پایگاه های مجازی مشاوره ای جهت ارائه مشاوره های لازم به سالمندان در این هفته و در صورت امکان رعایت حداکثری پروتکل های بهداشتی مرتبط با کرونا، برپایی ایستگاه های سلامت سالمندان در نقاط مختلف شهر از جمله ادارات، سازمان ها و اماکن عمومی (جهت سنجش قند و فشارخون، پوکی استخوان، بینایی سنجی، شنوایی سنجی، تشخیص آلزایمر، توزیع ویتامین </w:t>
      </w:r>
      <w:r w:rsidRPr="00D72289">
        <w:rPr>
          <w:rFonts w:cs="2  Mitra"/>
          <w:b/>
          <w:bCs/>
          <w:color w:val="000000" w:themeColor="text1"/>
          <w:sz w:val="24"/>
          <w:szCs w:val="24"/>
        </w:rPr>
        <w:t>D</w:t>
      </w: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 xml:space="preserve"> و کلسیم به همراه ارائه مشاوره های لازم به سالمندان).</w:t>
      </w:r>
    </w:p>
    <w:p w:rsidR="001D7679" w:rsidRPr="00D72289" w:rsidRDefault="001D7679" w:rsidP="00D72289">
      <w:pPr>
        <w:pStyle w:val="ListParagraph"/>
        <w:numPr>
          <w:ilvl w:val="0"/>
          <w:numId w:val="1"/>
        </w:numPr>
        <w:spacing w:after="0" w:line="360" w:lineRule="auto"/>
        <w:ind w:right="-567"/>
        <w:jc w:val="lowKashida"/>
        <w:rPr>
          <w:rFonts w:cs="2  Mitra"/>
          <w:b/>
          <w:bCs/>
          <w:color w:val="000000" w:themeColor="text1"/>
          <w:sz w:val="24"/>
          <w:szCs w:val="24"/>
        </w:rPr>
      </w:pP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>ارائه خدمات مشاوره سلامت به صورت مجازی و تلفنی به سالمندان در خصوص پیشگیری، درمان و مقابله با بیماری های واگیردار بویژه بیماری کوئید19 و در صورت امکان تقسیم سالمندان بین پزشکان داوطلب ارائه خدمات مشاوره مجازی به سالمندان.</w:t>
      </w:r>
    </w:p>
    <w:p w:rsidR="001D7679" w:rsidRPr="00D72289" w:rsidRDefault="001D7679" w:rsidP="00D72289">
      <w:pPr>
        <w:pStyle w:val="ListParagraph"/>
        <w:numPr>
          <w:ilvl w:val="0"/>
          <w:numId w:val="1"/>
        </w:numPr>
        <w:spacing w:after="0" w:line="360" w:lineRule="auto"/>
        <w:ind w:right="-567"/>
        <w:jc w:val="lowKashida"/>
        <w:rPr>
          <w:rFonts w:cs="2  Mitra"/>
          <w:b/>
          <w:bCs/>
          <w:color w:val="000000" w:themeColor="text1"/>
          <w:sz w:val="24"/>
          <w:szCs w:val="24"/>
        </w:rPr>
      </w:pP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>برگزاری دوره های آموزشی مجازی در حوزه سلامت، پیشگیری، سلامت روانی و اجتماعی، سلامت معنوی و معناداری زندگی، مشارکت اجتماعی، سبک زندگی سالم، مراقبت در منزل، خودمراقبتی، تغذیه، ورزش،       مناسب سازی محیطی و ... برای سالمندان و خانواده های آنان.</w:t>
      </w:r>
    </w:p>
    <w:p w:rsidR="001D7679" w:rsidRPr="00D72289" w:rsidRDefault="001D7679" w:rsidP="00D72289">
      <w:pPr>
        <w:pStyle w:val="ListParagraph"/>
        <w:numPr>
          <w:ilvl w:val="0"/>
          <w:numId w:val="1"/>
        </w:numPr>
        <w:spacing w:after="0" w:line="360" w:lineRule="auto"/>
        <w:ind w:right="-567"/>
        <w:jc w:val="lowKashida"/>
        <w:rPr>
          <w:rFonts w:cs="2  Mitra"/>
          <w:b/>
          <w:bCs/>
          <w:color w:val="000000" w:themeColor="text1"/>
          <w:sz w:val="24"/>
          <w:szCs w:val="24"/>
        </w:rPr>
      </w:pP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>فراهم سازی دسترسی سالمندان به خدمات ضروری یا اورژانسی مورد نیاز بهداشتی، درمانی؛ مراقبتی؛ روانپزشکی، توانبخشی، مشاوره ای به صورت رایگان یا تخفیف دار و اطلاع رسانی در خصوص فرآیند و مراکز ارائه دهنده اینگونه خدمات در طول هفته تکریم و منزلت سالمندان. (با ترجیح ارائه خدمات مشاوره ای مجازی).</w:t>
      </w:r>
    </w:p>
    <w:p w:rsidR="001D7679" w:rsidRPr="00D72289" w:rsidRDefault="001D7679" w:rsidP="00D72289">
      <w:pPr>
        <w:pStyle w:val="ListParagraph"/>
        <w:numPr>
          <w:ilvl w:val="0"/>
          <w:numId w:val="1"/>
        </w:numPr>
        <w:spacing w:after="0" w:line="360" w:lineRule="auto"/>
        <w:ind w:right="-567"/>
        <w:jc w:val="lowKashida"/>
        <w:rPr>
          <w:rFonts w:cs="2  Mitra"/>
          <w:b/>
          <w:bCs/>
          <w:color w:val="000000" w:themeColor="text1"/>
          <w:sz w:val="24"/>
          <w:szCs w:val="24"/>
        </w:rPr>
      </w:pP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lastRenderedPageBreak/>
        <w:t>ایجاد تسهیلات دسترسی آسان، بدون نوبت و تخفیف دار سالمندان به وسایل و ابزار توانبخشی، پزشکی و پیراپزشکی با تأییدیه پزشکی و ارائه مدرک هویتی و استحقاق سنجی.</w:t>
      </w:r>
    </w:p>
    <w:p w:rsidR="001D7679" w:rsidRPr="00D72289" w:rsidRDefault="001D7679" w:rsidP="00D72289">
      <w:pPr>
        <w:pStyle w:val="ListParagraph"/>
        <w:numPr>
          <w:ilvl w:val="0"/>
          <w:numId w:val="1"/>
        </w:numPr>
        <w:spacing w:after="0" w:line="360" w:lineRule="auto"/>
        <w:ind w:right="-567"/>
        <w:jc w:val="lowKashida"/>
        <w:rPr>
          <w:rFonts w:cs="2  Mitra"/>
          <w:b/>
          <w:bCs/>
          <w:color w:val="000000" w:themeColor="text1"/>
          <w:sz w:val="24"/>
          <w:szCs w:val="24"/>
        </w:rPr>
      </w:pP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 xml:space="preserve">ایجاد ساز وکار دسترسی آسان و تسهیل شده سالمندان به وسایل مورد نیاز جهت پیشگیری از شیوع بیماری های واگیردار از قبیل: واکسن، مواد ضدعفونی کننده، دستکش یکبار مصرف، ماسک و داروهای مورد نیاز سالمندان. </w:t>
      </w:r>
    </w:p>
    <w:p w:rsidR="001D7679" w:rsidRPr="00D72289" w:rsidRDefault="001D7679" w:rsidP="00D72289">
      <w:pPr>
        <w:pStyle w:val="ListParagraph"/>
        <w:numPr>
          <w:ilvl w:val="0"/>
          <w:numId w:val="1"/>
        </w:numPr>
        <w:spacing w:after="0" w:line="360" w:lineRule="auto"/>
        <w:ind w:right="-567"/>
        <w:jc w:val="lowKashida"/>
        <w:rPr>
          <w:rFonts w:cs="2  Mitra"/>
          <w:b/>
          <w:bCs/>
          <w:color w:val="000000" w:themeColor="text1"/>
          <w:sz w:val="24"/>
          <w:szCs w:val="24"/>
        </w:rPr>
      </w:pP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>توزیع بسته های بهداشتی، رفاهی، تغذیه ای، درمانی، توانبخشی و دارویی برای سالمندان نیازمند به خصوص در سطوح محلات حاشیه شهر و روستاها.</w:t>
      </w:r>
    </w:p>
    <w:p w:rsidR="001D7679" w:rsidRPr="00D72289" w:rsidRDefault="001D7679" w:rsidP="00D72289">
      <w:pPr>
        <w:pStyle w:val="ListParagraph"/>
        <w:numPr>
          <w:ilvl w:val="0"/>
          <w:numId w:val="1"/>
        </w:numPr>
        <w:spacing w:after="0" w:line="360" w:lineRule="auto"/>
        <w:ind w:right="-567"/>
        <w:jc w:val="lowKashida"/>
        <w:rPr>
          <w:rFonts w:cs="2  Mitra"/>
          <w:b/>
          <w:bCs/>
          <w:color w:val="000000" w:themeColor="text1"/>
          <w:sz w:val="24"/>
          <w:szCs w:val="24"/>
        </w:rPr>
      </w:pP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>تدوینِ طرحی برای ساماندهی و تولید نرم افزارهای کاربردی مورد نیاز و متناسب سازی شده برای سالمندان (مانند: اپ های ارائه خدمات مبتنی بر مکان، کسب و کار خانگی و فروش محصولات تولیدی سالمندان).</w:t>
      </w:r>
    </w:p>
    <w:p w:rsidR="001D7679" w:rsidRPr="00D72289" w:rsidRDefault="001D7679" w:rsidP="00D72289">
      <w:pPr>
        <w:pStyle w:val="ListParagraph"/>
        <w:numPr>
          <w:ilvl w:val="0"/>
          <w:numId w:val="1"/>
        </w:numPr>
        <w:spacing w:after="0" w:line="360" w:lineRule="auto"/>
        <w:ind w:right="-567"/>
        <w:jc w:val="lowKashida"/>
        <w:rPr>
          <w:rFonts w:cs="2  Mitra"/>
          <w:b/>
          <w:bCs/>
          <w:color w:val="000000" w:themeColor="text1"/>
          <w:sz w:val="24"/>
          <w:szCs w:val="24"/>
        </w:rPr>
      </w:pP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>اعلام فراخوان و تمهید برگزاری برنامه های ورزشی و تفریحی با مشارکت سالمندان به صورت مجازی در ماه های آینده.</w:t>
      </w:r>
      <w:r w:rsidRPr="00D72289">
        <w:rPr>
          <w:rFonts w:cs="2  Mitra"/>
          <w:b/>
          <w:bCs/>
          <w:color w:val="000000" w:themeColor="text1"/>
          <w:sz w:val="24"/>
          <w:szCs w:val="24"/>
        </w:rPr>
        <w:t xml:space="preserve"> </w:t>
      </w:r>
    </w:p>
    <w:p w:rsidR="001D7679" w:rsidRPr="00D72289" w:rsidRDefault="001D7679" w:rsidP="00D72289">
      <w:pPr>
        <w:pStyle w:val="ListParagraph"/>
        <w:numPr>
          <w:ilvl w:val="0"/>
          <w:numId w:val="1"/>
        </w:numPr>
        <w:spacing w:after="0" w:line="360" w:lineRule="auto"/>
        <w:ind w:right="-567"/>
        <w:jc w:val="lowKashida"/>
        <w:rPr>
          <w:rFonts w:cs="2  Mitra"/>
          <w:b/>
          <w:bCs/>
          <w:color w:val="000000" w:themeColor="text1"/>
          <w:sz w:val="24"/>
          <w:szCs w:val="24"/>
        </w:rPr>
      </w:pP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>اعلام فراخوان و تمهید برگزاری مسابقات و جشنواره های هنری، فرهنگی، مذهبی، اجتماعی در حوزه سالمندی با موضوعات هدفمند و متنوع به صورت مجازی در ماه های آینده.</w:t>
      </w:r>
    </w:p>
    <w:p w:rsidR="001D7679" w:rsidRPr="00D72289" w:rsidRDefault="001D7679" w:rsidP="00D72289">
      <w:pPr>
        <w:pStyle w:val="ListParagraph"/>
        <w:numPr>
          <w:ilvl w:val="0"/>
          <w:numId w:val="1"/>
        </w:numPr>
        <w:spacing w:after="0" w:line="360" w:lineRule="auto"/>
        <w:ind w:right="-567"/>
        <w:jc w:val="lowKashida"/>
        <w:rPr>
          <w:rFonts w:cs="2  Mitra"/>
          <w:b/>
          <w:bCs/>
          <w:color w:val="000000" w:themeColor="text1"/>
          <w:sz w:val="24"/>
          <w:szCs w:val="24"/>
        </w:rPr>
      </w:pP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>درج مطالب مرتبط با سالمندان در سایت ها و صفحات وب قابل دسترس برای سالمندان و خانواده هایشان.</w:t>
      </w:r>
    </w:p>
    <w:p w:rsidR="001D7679" w:rsidRPr="00D72289" w:rsidRDefault="001D7679" w:rsidP="00D72289">
      <w:pPr>
        <w:pStyle w:val="ListParagraph"/>
        <w:numPr>
          <w:ilvl w:val="0"/>
          <w:numId w:val="1"/>
        </w:numPr>
        <w:spacing w:after="0" w:line="360" w:lineRule="auto"/>
        <w:ind w:right="-567"/>
        <w:jc w:val="lowKashida"/>
        <w:rPr>
          <w:rFonts w:cs="2  Mitra"/>
          <w:b/>
          <w:bCs/>
          <w:color w:val="000000" w:themeColor="text1"/>
          <w:sz w:val="24"/>
          <w:szCs w:val="24"/>
        </w:rPr>
      </w:pP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 xml:space="preserve">تهیه و تدوین کلیپ، موشن کلیپ، اینفوگرافی، پادکست، تیزرهای علمی، آموزشی، اطلاع رسانی و آگاه بخشی در حوزه سالمندی بویژه در خصوص روش های پیشگیری و مقابله با بیماری های واگیردار و ایجاد امید و انگیزه در سالمندان در راستای تقویت سلامت روانی ـ اجتماعی آنان. </w:t>
      </w:r>
    </w:p>
    <w:p w:rsidR="001D7679" w:rsidRPr="00D72289" w:rsidRDefault="001D7679" w:rsidP="00D72289">
      <w:pPr>
        <w:pStyle w:val="ListParagraph"/>
        <w:numPr>
          <w:ilvl w:val="0"/>
          <w:numId w:val="1"/>
        </w:numPr>
        <w:spacing w:after="0" w:line="360" w:lineRule="auto"/>
        <w:ind w:right="-567"/>
        <w:jc w:val="lowKashida"/>
        <w:rPr>
          <w:rFonts w:cs="2  Mitra"/>
          <w:b/>
          <w:bCs/>
          <w:color w:val="000000" w:themeColor="text1"/>
          <w:sz w:val="24"/>
          <w:szCs w:val="24"/>
        </w:rPr>
      </w:pP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 xml:space="preserve">چاپ و انتشار کتب، مقالات علمی ـ تدریجی و بروشورهای آموزشی در حوزه های مختلف مرتبط با سالمندان </w:t>
      </w:r>
    </w:p>
    <w:p w:rsidR="001D7679" w:rsidRPr="00D72289" w:rsidRDefault="001D7679" w:rsidP="00D72289">
      <w:pPr>
        <w:pStyle w:val="ListParagraph"/>
        <w:numPr>
          <w:ilvl w:val="0"/>
          <w:numId w:val="1"/>
        </w:numPr>
        <w:spacing w:after="0" w:line="360" w:lineRule="auto"/>
        <w:ind w:right="-567"/>
        <w:jc w:val="lowKashida"/>
        <w:rPr>
          <w:rFonts w:cs="2  Mitra"/>
          <w:b/>
          <w:bCs/>
          <w:color w:val="000000" w:themeColor="text1"/>
          <w:sz w:val="24"/>
          <w:szCs w:val="24"/>
        </w:rPr>
      </w:pP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>هماهنگی با رسانه های استانی و محلی جهت تهیه برنامه های رادیویی و تلویزیونی در خصوص سالمندان.</w:t>
      </w:r>
    </w:p>
    <w:p w:rsidR="001D7679" w:rsidRPr="00D72289" w:rsidRDefault="001D7679" w:rsidP="00D72289">
      <w:pPr>
        <w:pStyle w:val="ListParagraph"/>
        <w:numPr>
          <w:ilvl w:val="0"/>
          <w:numId w:val="1"/>
        </w:numPr>
        <w:spacing w:after="0" w:line="360" w:lineRule="auto"/>
        <w:ind w:right="-567"/>
        <w:jc w:val="lowKashida"/>
        <w:rPr>
          <w:rFonts w:cs="2  Mitra"/>
          <w:b/>
          <w:bCs/>
          <w:color w:val="000000" w:themeColor="text1"/>
          <w:sz w:val="24"/>
          <w:szCs w:val="24"/>
        </w:rPr>
      </w:pP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>فضاسازی محیطی و شهری و اطلاع رسانی گسترده با طراحی و چاپ اقلام تبلیغاتی مانند: پوستر، بنر و بیلبورد.</w:t>
      </w:r>
    </w:p>
    <w:p w:rsidR="001D7679" w:rsidRPr="00D72289" w:rsidRDefault="001D7679" w:rsidP="00D72289">
      <w:pPr>
        <w:pStyle w:val="ListParagraph"/>
        <w:numPr>
          <w:ilvl w:val="0"/>
          <w:numId w:val="1"/>
        </w:numPr>
        <w:spacing w:after="0" w:line="360" w:lineRule="auto"/>
        <w:ind w:right="-567"/>
        <w:jc w:val="lowKashida"/>
        <w:rPr>
          <w:rFonts w:cs="2  Mitra"/>
          <w:b/>
          <w:bCs/>
          <w:color w:val="000000" w:themeColor="text1"/>
          <w:sz w:val="24"/>
          <w:szCs w:val="24"/>
        </w:rPr>
      </w:pP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>اطلاع رسانی بصورت زیرنویس تلویزیونی، انتشار محتوای مجازی و ارسال پیامک های مرتبط با حوزه سالمندی.</w:t>
      </w:r>
    </w:p>
    <w:p w:rsidR="001D7679" w:rsidRPr="00D72289" w:rsidRDefault="001D7679" w:rsidP="00D72289">
      <w:pPr>
        <w:pStyle w:val="ListParagraph"/>
        <w:numPr>
          <w:ilvl w:val="0"/>
          <w:numId w:val="1"/>
        </w:numPr>
        <w:spacing w:after="0" w:line="360" w:lineRule="auto"/>
        <w:ind w:right="-567"/>
        <w:jc w:val="lowKashida"/>
        <w:rPr>
          <w:rFonts w:cs="2  Mitra"/>
          <w:b/>
          <w:bCs/>
          <w:color w:val="000000" w:themeColor="text1"/>
          <w:sz w:val="24"/>
          <w:szCs w:val="24"/>
        </w:rPr>
      </w:pP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 xml:space="preserve">درج شعار ملی روز جهانی سالمند و عناوین کلی و مصداقی هفته گرامیداشت سالمندان در سربرگ هاي مكاتبات اداري، بنرها، بروشورها و </w:t>
      </w:r>
      <w:r w:rsidRPr="00D72289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  <w:rtl/>
        </w:rPr>
        <w:t>…</w:t>
      </w:r>
      <w:r w:rsidRPr="00D72289">
        <w:rPr>
          <w:rFonts w:cs="2  Mitra" w:hint="cs"/>
          <w:b/>
          <w:bCs/>
          <w:color w:val="000000" w:themeColor="text1"/>
          <w:sz w:val="24"/>
          <w:szCs w:val="24"/>
          <w:rtl/>
        </w:rPr>
        <w:t xml:space="preserve"> (به ويژه در ايام هفته سالمندان).</w:t>
      </w:r>
    </w:p>
    <w:p w:rsidR="001D7679" w:rsidRPr="00D72289" w:rsidRDefault="001D7679" w:rsidP="00D72289">
      <w:pPr>
        <w:bidi/>
        <w:spacing w:line="360" w:lineRule="auto"/>
        <w:jc w:val="lowKashida"/>
        <w:rPr>
          <w:rFonts w:cs="2  Mitra"/>
        </w:rPr>
      </w:pPr>
    </w:p>
    <w:sectPr w:rsidR="001D7679" w:rsidRPr="00D722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FE714B"/>
    <w:multiLevelType w:val="hybridMultilevel"/>
    <w:tmpl w:val="5F9C6782"/>
    <w:lvl w:ilvl="0" w:tplc="B628BDD6">
      <w:start w:val="1"/>
      <w:numFmt w:val="decimal"/>
      <w:lvlText w:val="%1)"/>
      <w:lvlJc w:val="left"/>
      <w:pPr>
        <w:ind w:left="-2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17" w:hanging="360"/>
      </w:pPr>
    </w:lvl>
    <w:lvl w:ilvl="2" w:tplc="0409001B" w:tentative="1">
      <w:start w:val="1"/>
      <w:numFmt w:val="lowerRoman"/>
      <w:lvlText w:val="%3."/>
      <w:lvlJc w:val="right"/>
      <w:pPr>
        <w:ind w:left="1237" w:hanging="180"/>
      </w:pPr>
    </w:lvl>
    <w:lvl w:ilvl="3" w:tplc="0409000F" w:tentative="1">
      <w:start w:val="1"/>
      <w:numFmt w:val="decimal"/>
      <w:lvlText w:val="%4."/>
      <w:lvlJc w:val="left"/>
      <w:pPr>
        <w:ind w:left="1957" w:hanging="360"/>
      </w:pPr>
    </w:lvl>
    <w:lvl w:ilvl="4" w:tplc="04090019" w:tentative="1">
      <w:start w:val="1"/>
      <w:numFmt w:val="lowerLetter"/>
      <w:lvlText w:val="%5."/>
      <w:lvlJc w:val="left"/>
      <w:pPr>
        <w:ind w:left="2677" w:hanging="360"/>
      </w:pPr>
    </w:lvl>
    <w:lvl w:ilvl="5" w:tplc="0409001B" w:tentative="1">
      <w:start w:val="1"/>
      <w:numFmt w:val="lowerRoman"/>
      <w:lvlText w:val="%6."/>
      <w:lvlJc w:val="right"/>
      <w:pPr>
        <w:ind w:left="3397" w:hanging="180"/>
      </w:pPr>
    </w:lvl>
    <w:lvl w:ilvl="6" w:tplc="0409000F" w:tentative="1">
      <w:start w:val="1"/>
      <w:numFmt w:val="decimal"/>
      <w:lvlText w:val="%7."/>
      <w:lvlJc w:val="left"/>
      <w:pPr>
        <w:ind w:left="4117" w:hanging="360"/>
      </w:pPr>
    </w:lvl>
    <w:lvl w:ilvl="7" w:tplc="04090019" w:tentative="1">
      <w:start w:val="1"/>
      <w:numFmt w:val="lowerLetter"/>
      <w:lvlText w:val="%8."/>
      <w:lvlJc w:val="left"/>
      <w:pPr>
        <w:ind w:left="4837" w:hanging="360"/>
      </w:pPr>
    </w:lvl>
    <w:lvl w:ilvl="8" w:tplc="0409001B" w:tentative="1">
      <w:start w:val="1"/>
      <w:numFmt w:val="lowerRoman"/>
      <w:lvlText w:val="%9."/>
      <w:lvlJc w:val="right"/>
      <w:pPr>
        <w:ind w:left="555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679"/>
    <w:rsid w:val="001D7679"/>
    <w:rsid w:val="00346416"/>
    <w:rsid w:val="00B7253B"/>
    <w:rsid w:val="00B809F6"/>
    <w:rsid w:val="00D72289"/>
    <w:rsid w:val="00DA0360"/>
    <w:rsid w:val="00F30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04750"/>
  <w15:chartTrackingRefBased/>
  <w15:docId w15:val="{81079A9B-8C91-43C6-99CF-0B075F3A8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767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1D7679"/>
    <w:pPr>
      <w:bidi/>
      <w:ind w:left="720"/>
      <w:contextualSpacing/>
    </w:pPr>
    <w:rPr>
      <w:rFonts w:ascii="Calibri" w:eastAsia="Calibri" w:hAnsi="Calibri" w:cs="Arial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850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health.gov.ir</Company>
  <LinksUpToDate>false</LinksUpToDate>
  <CharactersWithSpaces>5690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صلبي دكتر زهرا</dc:creator>
  <cp:keywords/>
  <dc:description/>
  <cp:lastModifiedBy>user</cp:lastModifiedBy>
  <cp:revision>4</cp:revision>
  <dcterms:created xsi:type="dcterms:W3CDTF">2021-09-19T08:01:00Z</dcterms:created>
  <dcterms:modified xsi:type="dcterms:W3CDTF">2021-09-28T10:38:00Z</dcterms:modified>
</cp:coreProperties>
</file>